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6" w:rsidRDefault="000669A6" w:rsidP="003F5A1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C5D26" w:rsidRPr="00A17A61" w:rsidRDefault="00FA2984" w:rsidP="00A17A61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17A61">
        <w:rPr>
          <w:rFonts w:ascii="Times New Roman" w:hAnsi="Times New Roman" w:cs="Times New Roman"/>
          <w:b/>
          <w:sz w:val="40"/>
          <w:szCs w:val="40"/>
          <w:u w:val="single"/>
        </w:rPr>
        <w:t xml:space="preserve">Minutes of GXSCDS Committee </w:t>
      </w:r>
      <w:r w:rsidR="000C597D">
        <w:rPr>
          <w:rFonts w:ascii="Times New Roman" w:hAnsi="Times New Roman" w:cs="Times New Roman"/>
          <w:b/>
          <w:sz w:val="40"/>
          <w:szCs w:val="40"/>
          <w:u w:val="single"/>
        </w:rPr>
        <w:t>February 11</w:t>
      </w:r>
      <w:r w:rsidR="000C597D" w:rsidRPr="000C597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0C597D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2020</w:t>
      </w:r>
    </w:p>
    <w:p w:rsidR="00C17901" w:rsidRDefault="00C17901" w:rsidP="00DC4D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95BB9" w:rsidRDefault="00C17901" w:rsidP="00DC4D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2C99">
        <w:rPr>
          <w:rFonts w:ascii="Times New Roman" w:hAnsi="Times New Roman" w:cs="Times New Roman"/>
          <w:sz w:val="24"/>
          <w:szCs w:val="24"/>
        </w:rPr>
        <w:t>P</w:t>
      </w:r>
      <w:r w:rsidR="00FA2984" w:rsidRPr="006D2C99">
        <w:rPr>
          <w:rFonts w:ascii="Times New Roman" w:hAnsi="Times New Roman" w:cs="Times New Roman"/>
          <w:sz w:val="24"/>
          <w:szCs w:val="24"/>
        </w:rPr>
        <w:t>resent:</w:t>
      </w:r>
      <w:r w:rsidR="00FA2984" w:rsidRPr="006D2C99">
        <w:rPr>
          <w:rFonts w:ascii="Times New Roman" w:hAnsi="Times New Roman" w:cs="Times New Roman"/>
          <w:sz w:val="24"/>
          <w:szCs w:val="24"/>
        </w:rPr>
        <w:tab/>
      </w:r>
      <w:r w:rsidR="00695BB9">
        <w:rPr>
          <w:rFonts w:ascii="Times New Roman" w:hAnsi="Times New Roman" w:cs="Times New Roman"/>
          <w:sz w:val="24"/>
          <w:szCs w:val="24"/>
        </w:rPr>
        <w:t>Catriona</w:t>
      </w:r>
    </w:p>
    <w:p w:rsidR="001F07E4" w:rsidRDefault="00546367" w:rsidP="001F0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07E4">
        <w:rPr>
          <w:rFonts w:ascii="Times New Roman" w:hAnsi="Times New Roman" w:cs="Times New Roman"/>
          <w:sz w:val="24"/>
          <w:szCs w:val="24"/>
        </w:rPr>
        <w:t>Roger</w:t>
      </w:r>
    </w:p>
    <w:p w:rsidR="00056ED1" w:rsidRDefault="001F07E4" w:rsidP="001F0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</w:t>
      </w:r>
    </w:p>
    <w:p w:rsidR="00695BB9" w:rsidRDefault="00695BB9" w:rsidP="00695BB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</w:t>
      </w:r>
    </w:p>
    <w:p w:rsidR="00FB19A5" w:rsidRDefault="00FB19A5" w:rsidP="00695BB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</w:t>
      </w:r>
    </w:p>
    <w:p w:rsidR="000C597D" w:rsidRPr="006D2C99" w:rsidRDefault="000C597D" w:rsidP="00695BB9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Moira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6367" w:rsidRDefault="00BB0914" w:rsidP="00DC4D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2C99">
        <w:rPr>
          <w:rFonts w:ascii="Times New Roman" w:hAnsi="Times New Roman" w:cs="Times New Roman"/>
          <w:sz w:val="24"/>
          <w:szCs w:val="24"/>
        </w:rPr>
        <w:tab/>
      </w:r>
      <w:r w:rsidRPr="006D2C99">
        <w:rPr>
          <w:rFonts w:ascii="Times New Roman" w:hAnsi="Times New Roman" w:cs="Times New Roman"/>
          <w:sz w:val="24"/>
          <w:szCs w:val="24"/>
        </w:rPr>
        <w:tab/>
      </w:r>
      <w:r w:rsidR="00546367">
        <w:rPr>
          <w:rFonts w:ascii="Times New Roman" w:hAnsi="Times New Roman" w:cs="Times New Roman"/>
          <w:sz w:val="24"/>
          <w:szCs w:val="24"/>
        </w:rPr>
        <w:t>Fiona</w:t>
      </w:r>
    </w:p>
    <w:p w:rsidR="00006284" w:rsidRPr="006D2C99" w:rsidRDefault="00006284" w:rsidP="00DC4D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2984" w:rsidRPr="006D2C99">
        <w:rPr>
          <w:rFonts w:ascii="Times New Roman" w:hAnsi="Times New Roman" w:cs="Times New Roman"/>
          <w:sz w:val="24"/>
          <w:szCs w:val="24"/>
        </w:rPr>
        <w:t xml:space="preserve">Suzanne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C597D" w:rsidRDefault="000C597D" w:rsidP="00503D2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D2A" w:rsidRDefault="006D2C99" w:rsidP="00503D2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2C9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FA2984" w:rsidRPr="006D2C99">
        <w:rPr>
          <w:rFonts w:ascii="Times New Roman" w:hAnsi="Times New Roman" w:cs="Times New Roman"/>
          <w:b/>
          <w:sz w:val="28"/>
          <w:szCs w:val="28"/>
          <w:u w:val="single"/>
        </w:rPr>
        <w:t>ecisions and Actions</w:t>
      </w:r>
    </w:p>
    <w:p w:rsidR="00F60193" w:rsidRDefault="00F60193" w:rsidP="00503D2A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0193" w:rsidRDefault="00056ED1" w:rsidP="00BF75A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Previous minutes</w:t>
      </w:r>
    </w:p>
    <w:p w:rsidR="00F60193" w:rsidRDefault="00F60193" w:rsidP="00BF7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9C3" w:rsidRPr="000C597D" w:rsidRDefault="000C597D" w:rsidP="008379E8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C597D">
        <w:rPr>
          <w:rFonts w:ascii="Times New Roman" w:hAnsi="Times New Roman" w:cs="Times New Roman"/>
          <w:sz w:val="24"/>
          <w:szCs w:val="24"/>
        </w:rPr>
        <w:t>None outstanding.</w:t>
      </w:r>
      <w:r w:rsidR="007029C3" w:rsidRPr="000C5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9C3" w:rsidRDefault="000C597D" w:rsidP="003721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of </w:t>
      </w:r>
      <w:proofErr w:type="gramStart"/>
      <w:r w:rsidR="007029C3">
        <w:rPr>
          <w:rFonts w:ascii="Times New Roman" w:hAnsi="Times New Roman" w:cs="Times New Roman"/>
          <w:b/>
          <w:sz w:val="28"/>
          <w:szCs w:val="28"/>
          <w:u w:val="single"/>
        </w:rPr>
        <w:t xml:space="preserve">January </w:t>
      </w:r>
      <w:r w:rsidR="003721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75A9" w:rsidRPr="00BF75A9">
        <w:rPr>
          <w:rFonts w:ascii="Times New Roman" w:hAnsi="Times New Roman" w:cs="Times New Roman"/>
          <w:b/>
          <w:sz w:val="28"/>
          <w:szCs w:val="28"/>
          <w:u w:val="single"/>
        </w:rPr>
        <w:t>Tea</w:t>
      </w:r>
      <w:proofErr w:type="gramEnd"/>
      <w:r w:rsidR="00BF75A9" w:rsidRPr="00BF75A9">
        <w:rPr>
          <w:rFonts w:ascii="Times New Roman" w:hAnsi="Times New Roman" w:cs="Times New Roman"/>
          <w:b/>
          <w:sz w:val="28"/>
          <w:szCs w:val="28"/>
          <w:u w:val="single"/>
        </w:rPr>
        <w:t xml:space="preserve"> Dance</w:t>
      </w:r>
    </w:p>
    <w:p w:rsidR="000C597D" w:rsidRPr="000C597D" w:rsidRDefault="000C597D" w:rsidP="00372142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There were smaller numbers than in previous years, in part due to conflict with Maidenhead ball</w:t>
      </w:r>
      <w:proofErr w:type="gramStart"/>
      <w:r>
        <w:rPr>
          <w:rFonts w:ascii="Times New Roman" w:hAnsi="Times New Roman" w:cs="Times New Roman"/>
          <w:sz w:val="24"/>
          <w:szCs w:val="24"/>
        </w:rPr>
        <w:t>, 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otherwise we were pleased with outcome.  </w:t>
      </w:r>
      <w:r w:rsidR="00503DA4">
        <w:rPr>
          <w:rFonts w:ascii="Times New Roman" w:hAnsi="Times New Roman" w:cs="Times New Roman"/>
          <w:sz w:val="24"/>
          <w:szCs w:val="24"/>
        </w:rPr>
        <w:t xml:space="preserve">Financial figures are attached. </w:t>
      </w:r>
      <w:r w:rsidR="007029C3" w:rsidRPr="00040D83">
        <w:rPr>
          <w:rFonts w:ascii="Times New Roman" w:hAnsi="Times New Roman" w:cs="Times New Roman"/>
          <w:sz w:val="24"/>
          <w:szCs w:val="24"/>
        </w:rPr>
        <w:t>We  agreed</w:t>
      </w:r>
      <w:r>
        <w:rPr>
          <w:rFonts w:ascii="Times New Roman" w:hAnsi="Times New Roman" w:cs="Times New Roman"/>
          <w:sz w:val="24"/>
          <w:szCs w:val="24"/>
        </w:rPr>
        <w:t xml:space="preserve"> the following changes for next year:</w:t>
      </w:r>
    </w:p>
    <w:p w:rsidR="000C597D" w:rsidRPr="000C597D" w:rsidRDefault="000C597D" w:rsidP="000C597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Charge £9 rather than £8.50</w:t>
      </w:r>
    </w:p>
    <w:p w:rsidR="000C597D" w:rsidRPr="000C597D" w:rsidRDefault="007029C3" w:rsidP="000C597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D83">
        <w:rPr>
          <w:rFonts w:ascii="Times New Roman" w:hAnsi="Times New Roman" w:cs="Times New Roman"/>
          <w:sz w:val="24"/>
          <w:szCs w:val="24"/>
        </w:rPr>
        <w:t xml:space="preserve"> </w:t>
      </w:r>
      <w:r w:rsidR="000C597D">
        <w:rPr>
          <w:rFonts w:ascii="Times New Roman" w:hAnsi="Times New Roman" w:cs="Times New Roman"/>
          <w:sz w:val="24"/>
          <w:szCs w:val="24"/>
        </w:rPr>
        <w:t>Try to incorporate at least one ‘old-fashioned’ dance in the programme.</w:t>
      </w:r>
    </w:p>
    <w:p w:rsidR="000C597D" w:rsidRPr="000C597D" w:rsidRDefault="000C597D" w:rsidP="000C597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Try to get </w:t>
      </w:r>
      <w:r w:rsidRPr="00503DA4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food away from the tea-hatch</w:t>
      </w:r>
      <w:r w:rsidR="00503DA4"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0C597D" w:rsidRPr="000C597D" w:rsidRDefault="000C597D" w:rsidP="000C597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Try to use the dish-washer, and be more directive about where we want visitors to return crockery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934" w:rsidRPr="00123934" w:rsidRDefault="000C597D" w:rsidP="00123934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934">
        <w:rPr>
          <w:rFonts w:ascii="Times New Roman" w:hAnsi="Times New Roman" w:cs="Times New Roman"/>
          <w:sz w:val="24"/>
          <w:szCs w:val="24"/>
        </w:rPr>
        <w:t xml:space="preserve">Stop using banqueting roll on tables. We commissioned </w:t>
      </w:r>
      <w:r w:rsidR="007029C3" w:rsidRPr="00123934">
        <w:rPr>
          <w:rFonts w:ascii="Times New Roman" w:hAnsi="Times New Roman" w:cs="Times New Roman"/>
          <w:sz w:val="24"/>
          <w:szCs w:val="24"/>
        </w:rPr>
        <w:t xml:space="preserve">Joyce </w:t>
      </w:r>
      <w:r w:rsidRPr="00123934">
        <w:rPr>
          <w:rFonts w:ascii="Times New Roman" w:hAnsi="Times New Roman" w:cs="Times New Roman"/>
          <w:sz w:val="24"/>
          <w:szCs w:val="24"/>
        </w:rPr>
        <w:t>to investigate producing easy-care white tablecloths and perhaps just tartan runners.</w:t>
      </w:r>
      <w:r w:rsidR="007029C3" w:rsidRPr="00123934">
        <w:rPr>
          <w:rFonts w:ascii="Times New Roman" w:hAnsi="Times New Roman" w:cs="Times New Roman"/>
          <w:sz w:val="24"/>
          <w:szCs w:val="24"/>
        </w:rPr>
        <w:t xml:space="preserve"> </w:t>
      </w:r>
      <w:r w:rsidR="007029C3" w:rsidRPr="00123934">
        <w:rPr>
          <w:rFonts w:ascii="Times New Roman" w:hAnsi="Times New Roman" w:cs="Times New Roman"/>
          <w:b/>
          <w:sz w:val="24"/>
          <w:szCs w:val="24"/>
        </w:rPr>
        <w:t>Action: Joyce</w:t>
      </w:r>
    </w:p>
    <w:p w:rsidR="00983CFA" w:rsidRDefault="00123934" w:rsidP="00CA388E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discussed issues which will arise next year in terms of the moving calendar, particularly vis-à-vis the rehearsal date. </w:t>
      </w:r>
      <w:r w:rsidR="00503DA4">
        <w:rPr>
          <w:rFonts w:ascii="Times New Roman" w:hAnsi="Times New Roman" w:cs="Times New Roman"/>
          <w:sz w:val="24"/>
          <w:szCs w:val="24"/>
        </w:rPr>
        <w:t xml:space="preserve">Possibilities include returning to having the rehearsal the same weekend as the dance or doing without one at all. </w:t>
      </w:r>
      <w:r>
        <w:rPr>
          <w:rFonts w:ascii="Times New Roman" w:hAnsi="Times New Roman" w:cs="Times New Roman"/>
          <w:sz w:val="24"/>
          <w:szCs w:val="24"/>
        </w:rPr>
        <w:t>We agreed to ponder and discuss again.</w:t>
      </w:r>
      <w:r w:rsidR="00040D83">
        <w:rPr>
          <w:rFonts w:ascii="Times New Roman" w:hAnsi="Times New Roman" w:cs="Times New Roman"/>
          <w:sz w:val="24"/>
          <w:szCs w:val="24"/>
        </w:rPr>
        <w:t xml:space="preserve"> </w:t>
      </w:r>
      <w:r w:rsidR="00040D83" w:rsidRPr="00040D83">
        <w:rPr>
          <w:rFonts w:ascii="Times New Roman" w:hAnsi="Times New Roman" w:cs="Times New Roman"/>
          <w:b/>
          <w:sz w:val="24"/>
          <w:szCs w:val="24"/>
        </w:rPr>
        <w:t>Action: Suzanne</w:t>
      </w:r>
    </w:p>
    <w:p w:rsidR="00123934" w:rsidRPr="00123934" w:rsidRDefault="00123934" w:rsidP="001239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934">
        <w:rPr>
          <w:rFonts w:ascii="Times New Roman" w:hAnsi="Times New Roman" w:cs="Times New Roman"/>
          <w:b/>
          <w:sz w:val="28"/>
          <w:szCs w:val="28"/>
          <w:u w:val="single"/>
        </w:rPr>
        <w:t>Merger with Little Chalfont</w:t>
      </w:r>
    </w:p>
    <w:p w:rsidR="00503DA4" w:rsidRDefault="00503DA4" w:rsidP="00040D83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GX committee agreed the detailed proposals (attached) including our new </w:t>
      </w:r>
      <w:proofErr w:type="gramStart"/>
      <w:r>
        <w:rPr>
          <w:rFonts w:ascii="Times New Roman" w:hAnsi="Times New Roman" w:cs="Times New Roman"/>
          <w:sz w:val="24"/>
          <w:szCs w:val="24"/>
        </w:rPr>
        <w:t>name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GX 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Chalfonts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SCDC and the 1:3 split of costs between the 2 groups. Suzanne will now seek agreement of LC group. </w:t>
      </w:r>
      <w:r w:rsidRPr="00503DA4">
        <w:rPr>
          <w:rFonts w:ascii="Times New Roman" w:hAnsi="Times New Roman" w:cs="Times New Roman"/>
          <w:i/>
          <w:sz w:val="24"/>
          <w:szCs w:val="24"/>
        </w:rPr>
        <w:t>Post meeting: Agreed unanimously by LC group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743" w:rsidRDefault="009A55A4" w:rsidP="001A5C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 Business</w:t>
      </w:r>
    </w:p>
    <w:p w:rsidR="00123934" w:rsidRPr="001A5C6F" w:rsidRDefault="00123934" w:rsidP="001A5C6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3934" w:rsidRDefault="00123934" w:rsidP="009A55A4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agreed to decline any future requests for demos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Beavers groups.</w:t>
      </w:r>
    </w:p>
    <w:p w:rsidR="00123934" w:rsidRPr="00503DA4" w:rsidRDefault="00123934" w:rsidP="009A55A4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reported that Celia had offered to host a summer event</w:t>
      </w:r>
      <w:r w:rsidRPr="00503DA4">
        <w:rPr>
          <w:rFonts w:ascii="Times New Roman" w:hAnsi="Times New Roman" w:cs="Times New Roman"/>
          <w:i/>
          <w:sz w:val="24"/>
          <w:szCs w:val="24"/>
        </w:rPr>
        <w:t xml:space="preserve">. Post meeting: Celia has </w:t>
      </w:r>
      <w:proofErr w:type="gramStart"/>
      <w:r w:rsidRPr="00503DA4">
        <w:rPr>
          <w:rFonts w:ascii="Times New Roman" w:hAnsi="Times New Roman" w:cs="Times New Roman"/>
          <w:i/>
          <w:sz w:val="24"/>
          <w:szCs w:val="24"/>
        </w:rPr>
        <w:t>now  withdrawn</w:t>
      </w:r>
      <w:proofErr w:type="gramEnd"/>
      <w:r w:rsidRPr="00503DA4">
        <w:rPr>
          <w:rFonts w:ascii="Times New Roman" w:hAnsi="Times New Roman" w:cs="Times New Roman"/>
          <w:i/>
          <w:sz w:val="24"/>
          <w:szCs w:val="24"/>
        </w:rPr>
        <w:t xml:space="preserve"> due to the timings of  Summer tea dance and end of term events.</w:t>
      </w:r>
    </w:p>
    <w:p w:rsidR="00123934" w:rsidRDefault="00503DA4" w:rsidP="009A55A4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received a request to reinstate Dance of the Month now the tea dance was over. Action: Rose</w:t>
      </w:r>
    </w:p>
    <w:p w:rsidR="00503D2A" w:rsidRPr="00F60EE7" w:rsidRDefault="00503DA4" w:rsidP="009A55A4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</w:t>
      </w:r>
      <w:r w:rsidR="009A55A4" w:rsidRPr="009A55A4">
        <w:rPr>
          <w:rFonts w:ascii="Times New Roman" w:hAnsi="Times New Roman" w:cs="Times New Roman"/>
          <w:sz w:val="24"/>
          <w:szCs w:val="24"/>
        </w:rPr>
        <w:t xml:space="preserve">ill be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A55A4" w:rsidRPr="00460FD1">
        <w:rPr>
          <w:rFonts w:ascii="Times New Roman" w:hAnsi="Times New Roman" w:cs="Times New Roman"/>
          <w:b/>
          <w:sz w:val="24"/>
          <w:szCs w:val="24"/>
        </w:rPr>
        <w:t>Tuesday</w:t>
      </w:r>
      <w:r w:rsidR="00773197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773197" w:rsidRPr="0077319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73197"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="00480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5A4" w:rsidRPr="00460FD1">
        <w:rPr>
          <w:rFonts w:ascii="Times New Roman" w:hAnsi="Times New Roman" w:cs="Times New Roman"/>
          <w:b/>
          <w:sz w:val="24"/>
          <w:szCs w:val="24"/>
        </w:rPr>
        <w:t>at 6.45</w:t>
      </w:r>
      <w:r w:rsidR="00040D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73197" w:rsidRPr="00773197">
        <w:rPr>
          <w:rFonts w:ascii="Times New Roman" w:hAnsi="Times New Roman" w:cs="Times New Roman"/>
          <w:sz w:val="24"/>
          <w:szCs w:val="24"/>
        </w:rPr>
        <w:t>The primary purpose will be to agree prog</w:t>
      </w:r>
      <w:bookmarkStart w:id="0" w:name="_GoBack"/>
      <w:bookmarkEnd w:id="0"/>
      <w:r w:rsidR="00773197" w:rsidRPr="00773197">
        <w:rPr>
          <w:rFonts w:ascii="Times New Roman" w:hAnsi="Times New Roman" w:cs="Times New Roman"/>
          <w:sz w:val="24"/>
          <w:szCs w:val="24"/>
        </w:rPr>
        <w:t xml:space="preserve">ramme for Summer Tea Dance. </w:t>
      </w:r>
      <w:r w:rsidR="009A55A4" w:rsidRPr="00773197">
        <w:rPr>
          <w:rFonts w:ascii="Times New Roman" w:hAnsi="Times New Roman" w:cs="Times New Roman"/>
          <w:sz w:val="24"/>
          <w:szCs w:val="24"/>
        </w:rPr>
        <w:t xml:space="preserve"> </w:t>
      </w:r>
      <w:r w:rsidR="009A55A4" w:rsidRPr="009A55A4">
        <w:rPr>
          <w:rFonts w:ascii="Times New Roman" w:hAnsi="Times New Roman" w:cs="Times New Roman"/>
          <w:b/>
          <w:sz w:val="24"/>
          <w:szCs w:val="24"/>
        </w:rPr>
        <w:t>Action: All</w:t>
      </w:r>
    </w:p>
    <w:sectPr w:rsidR="00503D2A" w:rsidRPr="00F60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3F7"/>
    <w:multiLevelType w:val="hybridMultilevel"/>
    <w:tmpl w:val="9FCCF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931BB"/>
    <w:multiLevelType w:val="hybridMultilevel"/>
    <w:tmpl w:val="28886B24"/>
    <w:lvl w:ilvl="0" w:tplc="1A70AEE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C4D83"/>
    <w:multiLevelType w:val="hybridMultilevel"/>
    <w:tmpl w:val="9C9A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0BB"/>
    <w:multiLevelType w:val="hybridMultilevel"/>
    <w:tmpl w:val="7552340C"/>
    <w:lvl w:ilvl="0" w:tplc="3D7E5AC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A6802"/>
    <w:multiLevelType w:val="hybridMultilevel"/>
    <w:tmpl w:val="D8D4E2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0733B"/>
    <w:multiLevelType w:val="hybridMultilevel"/>
    <w:tmpl w:val="17AEC578"/>
    <w:lvl w:ilvl="0" w:tplc="3FE812C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333844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D659D"/>
    <w:multiLevelType w:val="hybridMultilevel"/>
    <w:tmpl w:val="271001A4"/>
    <w:lvl w:ilvl="0" w:tplc="1A70AEEC">
      <w:start w:val="1"/>
      <w:numFmt w:val="decimal"/>
      <w:lvlText w:val="%1."/>
      <w:lvlJc w:val="left"/>
      <w:pPr>
        <w:ind w:left="4471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E42"/>
    <w:multiLevelType w:val="multilevel"/>
    <w:tmpl w:val="F82E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90D6F"/>
    <w:multiLevelType w:val="hybridMultilevel"/>
    <w:tmpl w:val="18F03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F202D1"/>
    <w:multiLevelType w:val="hybridMultilevel"/>
    <w:tmpl w:val="1046D00A"/>
    <w:lvl w:ilvl="0" w:tplc="1A70AEEC">
      <w:start w:val="1"/>
      <w:numFmt w:val="decimal"/>
      <w:lvlText w:val="%1."/>
      <w:lvlJc w:val="left"/>
      <w:pPr>
        <w:ind w:left="4471" w:hanging="360"/>
      </w:pPr>
      <w:rPr>
        <w:b w:val="0"/>
        <w:sz w:val="24"/>
        <w:szCs w:val="24"/>
      </w:rPr>
    </w:lvl>
    <w:lvl w:ilvl="1" w:tplc="A1408E02">
      <w:start w:val="1"/>
      <w:numFmt w:val="lowerLetter"/>
      <w:lvlText w:val="%2."/>
      <w:lvlJc w:val="left"/>
      <w:pPr>
        <w:ind w:left="163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63705"/>
    <w:multiLevelType w:val="hybridMultilevel"/>
    <w:tmpl w:val="FB12A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510BB"/>
    <w:multiLevelType w:val="hybridMultilevel"/>
    <w:tmpl w:val="28F0C414"/>
    <w:lvl w:ilvl="0" w:tplc="1E96D9D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81EB5"/>
    <w:multiLevelType w:val="hybridMultilevel"/>
    <w:tmpl w:val="8FAADC88"/>
    <w:lvl w:ilvl="0" w:tplc="1E96D9D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53D85"/>
    <w:multiLevelType w:val="hybridMultilevel"/>
    <w:tmpl w:val="C902E966"/>
    <w:lvl w:ilvl="0" w:tplc="3D7E5AC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72944"/>
    <w:multiLevelType w:val="hybridMultilevel"/>
    <w:tmpl w:val="915AB046"/>
    <w:lvl w:ilvl="0" w:tplc="3D7E5AC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14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84"/>
    <w:rsid w:val="00006284"/>
    <w:rsid w:val="000164DB"/>
    <w:rsid w:val="00040D83"/>
    <w:rsid w:val="000417BE"/>
    <w:rsid w:val="00056ED1"/>
    <w:rsid w:val="000669A6"/>
    <w:rsid w:val="000B01E0"/>
    <w:rsid w:val="000C4A1F"/>
    <w:rsid w:val="000C597D"/>
    <w:rsid w:val="001013C9"/>
    <w:rsid w:val="0011771A"/>
    <w:rsid w:val="00123934"/>
    <w:rsid w:val="001A588C"/>
    <w:rsid w:val="001A5C6F"/>
    <w:rsid w:val="001C06C7"/>
    <w:rsid w:val="001D65C2"/>
    <w:rsid w:val="001F07E4"/>
    <w:rsid w:val="00230F87"/>
    <w:rsid w:val="002442F6"/>
    <w:rsid w:val="00252442"/>
    <w:rsid w:val="00266989"/>
    <w:rsid w:val="002A478E"/>
    <w:rsid w:val="002C64B5"/>
    <w:rsid w:val="00311CFE"/>
    <w:rsid w:val="00364DE1"/>
    <w:rsid w:val="00372142"/>
    <w:rsid w:val="003C5D26"/>
    <w:rsid w:val="003D52F2"/>
    <w:rsid w:val="003D5586"/>
    <w:rsid w:val="003F4109"/>
    <w:rsid w:val="003F5A18"/>
    <w:rsid w:val="0040022B"/>
    <w:rsid w:val="00447D63"/>
    <w:rsid w:val="00457A74"/>
    <w:rsid w:val="00460FD1"/>
    <w:rsid w:val="004800F9"/>
    <w:rsid w:val="004C21E6"/>
    <w:rsid w:val="004D1446"/>
    <w:rsid w:val="00503D2A"/>
    <w:rsid w:val="00503DA4"/>
    <w:rsid w:val="005109CE"/>
    <w:rsid w:val="00546367"/>
    <w:rsid w:val="00571F65"/>
    <w:rsid w:val="00581BF9"/>
    <w:rsid w:val="005B03E0"/>
    <w:rsid w:val="005B120D"/>
    <w:rsid w:val="005B29AB"/>
    <w:rsid w:val="005B5D8D"/>
    <w:rsid w:val="005C225D"/>
    <w:rsid w:val="0062121C"/>
    <w:rsid w:val="00646B90"/>
    <w:rsid w:val="00656FFB"/>
    <w:rsid w:val="00671B34"/>
    <w:rsid w:val="00683C3E"/>
    <w:rsid w:val="00691EF5"/>
    <w:rsid w:val="00695BB9"/>
    <w:rsid w:val="006A7B6A"/>
    <w:rsid w:val="006C73ED"/>
    <w:rsid w:val="006D2C99"/>
    <w:rsid w:val="006E1CFF"/>
    <w:rsid w:val="00700F2B"/>
    <w:rsid w:val="007029C3"/>
    <w:rsid w:val="00773197"/>
    <w:rsid w:val="007760A0"/>
    <w:rsid w:val="00800537"/>
    <w:rsid w:val="00805FF8"/>
    <w:rsid w:val="00807E9F"/>
    <w:rsid w:val="008379E8"/>
    <w:rsid w:val="00861C52"/>
    <w:rsid w:val="008A1EAE"/>
    <w:rsid w:val="008E2B86"/>
    <w:rsid w:val="008E5743"/>
    <w:rsid w:val="008F02A7"/>
    <w:rsid w:val="00900F7E"/>
    <w:rsid w:val="009056FC"/>
    <w:rsid w:val="009361D8"/>
    <w:rsid w:val="00983CFA"/>
    <w:rsid w:val="009A1421"/>
    <w:rsid w:val="009A55A4"/>
    <w:rsid w:val="009B6F87"/>
    <w:rsid w:val="00A07F8B"/>
    <w:rsid w:val="00A17A61"/>
    <w:rsid w:val="00A35D08"/>
    <w:rsid w:val="00AE51C6"/>
    <w:rsid w:val="00B31E9E"/>
    <w:rsid w:val="00B508F7"/>
    <w:rsid w:val="00B51CE9"/>
    <w:rsid w:val="00BB0914"/>
    <w:rsid w:val="00BF75A9"/>
    <w:rsid w:val="00C17901"/>
    <w:rsid w:val="00C47A23"/>
    <w:rsid w:val="00C70F7B"/>
    <w:rsid w:val="00CA388E"/>
    <w:rsid w:val="00CF7EAE"/>
    <w:rsid w:val="00D07381"/>
    <w:rsid w:val="00D14589"/>
    <w:rsid w:val="00D42D92"/>
    <w:rsid w:val="00D51D9E"/>
    <w:rsid w:val="00D5475F"/>
    <w:rsid w:val="00D824C9"/>
    <w:rsid w:val="00DA518C"/>
    <w:rsid w:val="00DB0AB3"/>
    <w:rsid w:val="00DC4DAC"/>
    <w:rsid w:val="00DC7E64"/>
    <w:rsid w:val="00DE0025"/>
    <w:rsid w:val="00E271B7"/>
    <w:rsid w:val="00E5372A"/>
    <w:rsid w:val="00E73B6A"/>
    <w:rsid w:val="00EC5583"/>
    <w:rsid w:val="00F301BB"/>
    <w:rsid w:val="00F5647A"/>
    <w:rsid w:val="00F60193"/>
    <w:rsid w:val="00F60EE7"/>
    <w:rsid w:val="00F8197E"/>
    <w:rsid w:val="00F90C3C"/>
    <w:rsid w:val="00F92C65"/>
    <w:rsid w:val="00FA2984"/>
    <w:rsid w:val="00F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29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A2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17A61"/>
    <w:pPr>
      <w:ind w:left="720"/>
      <w:contextualSpacing/>
    </w:pPr>
  </w:style>
  <w:style w:type="paragraph" w:styleId="NoSpacing">
    <w:name w:val="No Spacing"/>
    <w:uiPriority w:val="1"/>
    <w:qFormat/>
    <w:rsid w:val="00DC4DA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70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6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29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9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A2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17A61"/>
    <w:pPr>
      <w:ind w:left="720"/>
      <w:contextualSpacing/>
    </w:pPr>
  </w:style>
  <w:style w:type="paragraph" w:styleId="NoSpacing">
    <w:name w:val="No Spacing"/>
    <w:uiPriority w:val="1"/>
    <w:qFormat/>
    <w:rsid w:val="00DC4DA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70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6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cp:lastPrinted>2018-02-06T13:07:00Z</cp:lastPrinted>
  <dcterms:created xsi:type="dcterms:W3CDTF">2020-02-14T13:01:00Z</dcterms:created>
  <dcterms:modified xsi:type="dcterms:W3CDTF">2020-02-14T13:01:00Z</dcterms:modified>
</cp:coreProperties>
</file>